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EB" w:rsidRPr="001810EB" w:rsidRDefault="001810EB" w:rsidP="008C67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Постановление от 26 июля 2012 г. №773</w:t>
      </w:r>
    </w:p>
    <w:p w:rsidR="001810EB" w:rsidRDefault="001810EB" w:rsidP="008C67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О Правительственной комиссии по координации деятельности открытого правительства</w:t>
      </w:r>
    </w:p>
    <w:p w:rsidR="008C67EB" w:rsidRPr="001810EB" w:rsidRDefault="008C67EB" w:rsidP="008C67E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</w:p>
    <w:p w:rsidR="001810EB" w:rsidRPr="001810EB" w:rsidRDefault="001810EB" w:rsidP="002B18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Постановление от 26 июля 2012 г. №773</w:t>
      </w:r>
      <w:proofErr w:type="gramStart"/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 xml:space="preserve"> О</w:t>
      </w:r>
      <w:proofErr w:type="gramEnd"/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 xml:space="preserve"> Правительственной комиссии по координации деятельности открытого правительства</w:t>
      </w:r>
    </w:p>
    <w:p w:rsidR="001810EB" w:rsidRPr="001810EB" w:rsidRDefault="001810EB" w:rsidP="002B18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В соответствии с Указом Президента Российской Федерации от 21 мая 2012 г. № 636 «О структуре федеральных органов исполнительной власти» Правительство Российской Федерации</w:t>
      </w:r>
      <w:r w:rsidRPr="001810EB">
        <w:rPr>
          <w:rFonts w:ascii="Verdana" w:eastAsia="Times New Roman" w:hAnsi="Verdana" w:cs="Times New Roman"/>
          <w:i w:val="0"/>
          <w:color w:val="333333"/>
          <w:sz w:val="18"/>
          <w:lang w:eastAsia="ru-RU"/>
        </w:rPr>
        <w:t> </w:t>
      </w:r>
      <w:r w:rsidRPr="001810EB">
        <w:rPr>
          <w:rFonts w:ascii="Verdana" w:eastAsia="Times New Roman" w:hAnsi="Verdana" w:cs="Times New Roman"/>
          <w:b/>
          <w:bCs/>
          <w:i w:val="0"/>
          <w:color w:val="333333"/>
          <w:sz w:val="18"/>
          <w:lang w:eastAsia="ru-RU"/>
        </w:rPr>
        <w:t>постановляет:</w:t>
      </w:r>
    </w:p>
    <w:p w:rsidR="001810EB" w:rsidRPr="001810EB" w:rsidRDefault="001810EB" w:rsidP="002B18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Образовать Правительственную комиссию по координации деятельности открытого правительства и утвердить прилагаемое Положение о Правительственной комиссии по координации деятельности открытого правительства.</w:t>
      </w:r>
    </w:p>
    <w:p w:rsidR="008C67EB" w:rsidRDefault="008C67EB" w:rsidP="001810EB">
      <w:pPr>
        <w:shd w:val="clear" w:color="auto" w:fill="FFFFFF"/>
        <w:spacing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</w:p>
    <w:p w:rsidR="008C67EB" w:rsidRDefault="001810EB" w:rsidP="002B18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Председатель Правительства</w:t>
      </w:r>
    </w:p>
    <w:p w:rsidR="001810EB" w:rsidRDefault="001810EB" w:rsidP="002B18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  <w:r w:rsidRPr="001810EB"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  <w:t>Российской Федерации Д.Медведев</w:t>
      </w:r>
    </w:p>
    <w:p w:rsidR="002B18AE" w:rsidRPr="001810EB" w:rsidRDefault="002B18AE" w:rsidP="002B18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 w:val="0"/>
          <w:color w:val="333333"/>
          <w:sz w:val="18"/>
          <w:szCs w:val="18"/>
          <w:lang w:eastAsia="ru-RU"/>
        </w:rPr>
      </w:pPr>
    </w:p>
    <w:p w:rsidR="00A11BA6" w:rsidRDefault="008C67EB" w:rsidP="002B18AE">
      <w:pPr>
        <w:spacing w:after="0" w:line="240" w:lineRule="auto"/>
      </w:pPr>
      <w:hyperlink r:id="rId4" w:history="1">
        <w:r>
          <w:rPr>
            <w:rStyle w:val="a5"/>
          </w:rPr>
          <w:t>http://government.ru/gov/results/19852/</w:t>
        </w:r>
      </w:hyperlink>
    </w:p>
    <w:sectPr w:rsidR="00A11BA6" w:rsidSect="00A1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EB"/>
    <w:rsid w:val="001810EB"/>
    <w:rsid w:val="002B18AE"/>
    <w:rsid w:val="002D541C"/>
    <w:rsid w:val="0031783F"/>
    <w:rsid w:val="004965D6"/>
    <w:rsid w:val="008C67EB"/>
    <w:rsid w:val="00A11BA6"/>
    <w:rsid w:val="00CD5757"/>
    <w:rsid w:val="00F6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A6"/>
  </w:style>
  <w:style w:type="paragraph" w:styleId="3">
    <w:name w:val="heading 3"/>
    <w:basedOn w:val="a"/>
    <w:link w:val="30"/>
    <w:uiPriority w:val="9"/>
    <w:qFormat/>
    <w:rsid w:val="00181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10EB"/>
    <w:rPr>
      <w:rFonts w:ascii="Times New Roman" w:eastAsia="Times New Roman" w:hAnsi="Times New Roman" w:cs="Times New Roman"/>
      <w:b/>
      <w:bCs/>
      <w:i w:val="0"/>
      <w:sz w:val="27"/>
      <w:szCs w:val="27"/>
      <w:lang w:eastAsia="ru-RU"/>
    </w:rPr>
  </w:style>
  <w:style w:type="paragraph" w:customStyle="1" w:styleId="description">
    <w:name w:val="description"/>
    <w:basedOn w:val="a"/>
    <w:rsid w:val="001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10EB"/>
  </w:style>
  <w:style w:type="character" w:styleId="a4">
    <w:name w:val="Strong"/>
    <w:basedOn w:val="a0"/>
    <w:uiPriority w:val="22"/>
    <w:qFormat/>
    <w:rsid w:val="001810EB"/>
    <w:rPr>
      <w:b/>
      <w:bCs/>
    </w:rPr>
  </w:style>
  <w:style w:type="character" w:styleId="a5">
    <w:name w:val="Hyperlink"/>
    <w:basedOn w:val="a0"/>
    <w:uiPriority w:val="99"/>
    <w:semiHidden/>
    <w:unhideWhenUsed/>
    <w:rsid w:val="008C6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9304">
          <w:marLeft w:val="900"/>
          <w:marRight w:val="9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7206">
                  <w:marLeft w:val="0"/>
                  <w:marRight w:val="0"/>
                  <w:marTop w:val="0"/>
                  <w:marBottom w:val="0"/>
                  <w:divBdr>
                    <w:top w:val="single" w:sz="6" w:space="8" w:color="FBFAF6"/>
                    <w:left w:val="none" w:sz="0" w:space="0" w:color="auto"/>
                    <w:bottom w:val="single" w:sz="6" w:space="8" w:color="E2DBCD"/>
                    <w:right w:val="none" w:sz="0" w:space="0" w:color="auto"/>
                  </w:divBdr>
                  <w:divsChild>
                    <w:div w:id="2984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509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898">
              <w:marLeft w:val="90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0654">
                  <w:marLeft w:val="2025"/>
                  <w:marRight w:val="20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gov/results/198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Урнышев Роман Валерьевич</dc:creator>
  <cp:lastModifiedBy>Урнышев Роман Валерьевич</cp:lastModifiedBy>
  <cp:revision>3</cp:revision>
  <dcterms:created xsi:type="dcterms:W3CDTF">2012-07-30T14:41:00Z</dcterms:created>
  <dcterms:modified xsi:type="dcterms:W3CDTF">2012-07-30T16:59:00Z</dcterms:modified>
</cp:coreProperties>
</file>